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0002048497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35"/>
        <w:gridCol w:w="3470"/>
      </w:tblGrid>
      <w:tr>
        <w:trPr/>
        <w:tc>
          <w:tcPr>
            <w:tcW w:w="6735" w:type="dxa"/>
            <w:tcBorders/>
            <w:vAlign w:val="center"/>
          </w:tcPr>
          <w:p>
            <w:pPr>
              <w:pStyle w:val="TableContents"/>
              <w:bidi w:val="0"/>
              <w:spacing w:before="0" w:after="283"/>
              <w:jc w:val="left"/>
              <w:rPr/>
            </w:pPr>
            <w:r>
              <w:rPr/>
              <w:t>Name of Issuer</w:t>
            </w:r>
          </w:p>
        </w:tc>
        <w:tc>
          <w:tcPr>
            <w:tcW w:w="3470" w:type="dxa"/>
            <w:tcBorders/>
            <w:vAlign w:val="center"/>
          </w:tcPr>
          <w:p>
            <w:pPr>
              <w:pStyle w:val="TableContents"/>
              <w:bidi w:val="0"/>
              <w:spacing w:before="0" w:after="0"/>
              <w:jc w:val="left"/>
              <w:rPr/>
            </w:pPr>
            <w:r>
              <w:rPr/>
              <w:t>BETA BIONICS, INC.</w:t>
            </w:r>
          </w:p>
        </w:tc>
      </w:tr>
      <w:tr>
        <w:trPr/>
        <w:tc>
          <w:tcPr>
            <w:tcW w:w="6735" w:type="dxa"/>
            <w:tcBorders/>
            <w:vAlign w:val="center"/>
          </w:tcPr>
          <w:p>
            <w:pPr>
              <w:pStyle w:val="TableContents"/>
              <w:bidi w:val="0"/>
              <w:spacing w:before="0" w:after="283"/>
              <w:jc w:val="left"/>
              <w:rPr/>
            </w:pPr>
            <w:r>
              <w:rPr/>
              <w:t>SEC File Number</w:t>
            </w:r>
          </w:p>
        </w:tc>
        <w:tc>
          <w:tcPr>
            <w:tcW w:w="3470" w:type="dxa"/>
            <w:tcBorders/>
            <w:vAlign w:val="center"/>
          </w:tcPr>
          <w:p>
            <w:pPr>
              <w:pStyle w:val="TableContents"/>
              <w:bidi w:val="0"/>
              <w:spacing w:before="0" w:after="0"/>
              <w:jc w:val="left"/>
              <w:rPr/>
            </w:pPr>
            <w:r>
              <w:rPr/>
              <w:t>001-42491</w:t>
            </w:r>
          </w:p>
        </w:tc>
      </w:tr>
      <w:tr>
        <w:trPr/>
        <w:tc>
          <w:tcPr>
            <w:tcW w:w="6735" w:type="dxa"/>
            <w:tcBorders/>
            <w:vAlign w:val="center"/>
          </w:tcPr>
          <w:p>
            <w:pPr>
              <w:pStyle w:val="TableContents"/>
              <w:bidi w:val="0"/>
              <w:spacing w:before="0" w:after="283"/>
              <w:jc w:val="left"/>
              <w:rPr/>
            </w:pPr>
            <w:r>
              <w:rPr/>
              <w:t>Address of Issuer</w:t>
            </w:r>
          </w:p>
        </w:tc>
        <w:tc>
          <w:tcPr>
            <w:tcW w:w="3470" w:type="dxa"/>
            <w:tcBorders/>
            <w:vAlign w:val="center"/>
          </w:tcPr>
          <w:p>
            <w:pPr>
              <w:pStyle w:val="TableContents"/>
              <w:bidi w:val="0"/>
              <w:spacing w:before="0" w:after="0"/>
              <w:jc w:val="left"/>
              <w:rPr/>
            </w:pPr>
            <w:r>
              <w:rPr/>
              <w:t>11 Hughes</w:t>
              <w:br/>
              <w:t>Irvine</w:t>
              <w:br/>
              <w:t xml:space="preserve">CALIFORNIA </w:t>
              <w:br/>
              <w:t>92618</w:t>
            </w:r>
          </w:p>
        </w:tc>
      </w:tr>
      <w:tr>
        <w:trPr/>
        <w:tc>
          <w:tcPr>
            <w:tcW w:w="6735" w:type="dxa"/>
            <w:tcBorders/>
            <w:vAlign w:val="center"/>
          </w:tcPr>
          <w:p>
            <w:pPr>
              <w:pStyle w:val="TableContents"/>
              <w:bidi w:val="0"/>
              <w:spacing w:before="0" w:after="283"/>
              <w:jc w:val="left"/>
              <w:rPr/>
            </w:pPr>
            <w:r>
              <w:rPr/>
              <w:t>Phone</w:t>
            </w:r>
          </w:p>
        </w:tc>
        <w:tc>
          <w:tcPr>
            <w:tcW w:w="3470" w:type="dxa"/>
            <w:tcBorders/>
            <w:vAlign w:val="center"/>
          </w:tcPr>
          <w:p>
            <w:pPr>
              <w:pStyle w:val="TableContents"/>
              <w:bidi w:val="0"/>
              <w:spacing w:before="0" w:after="0"/>
              <w:jc w:val="left"/>
              <w:rPr/>
            </w:pPr>
            <w:r>
              <w:rPr/>
              <w:t>9494277785</w:t>
            </w:r>
          </w:p>
        </w:tc>
      </w:tr>
      <w:tr>
        <w:trPr/>
        <w:tc>
          <w:tcPr>
            <w:tcW w:w="6735" w:type="dxa"/>
            <w:tcBorders/>
            <w:vAlign w:val="center"/>
          </w:tcPr>
          <w:p>
            <w:pPr>
              <w:pStyle w:val="TableContents"/>
              <w:bidi w:val="0"/>
              <w:spacing w:before="0" w:after="283"/>
              <w:jc w:val="left"/>
              <w:rPr/>
            </w:pPr>
            <w:r>
              <w:rPr/>
              <w:t>Name of Person for Whose Account the Securities are To Be Sold</w:t>
            </w:r>
          </w:p>
        </w:tc>
        <w:tc>
          <w:tcPr>
            <w:tcW w:w="3470" w:type="dxa"/>
            <w:tcBorders/>
            <w:vAlign w:val="center"/>
          </w:tcPr>
          <w:p>
            <w:pPr>
              <w:pStyle w:val="TableContents"/>
              <w:bidi w:val="0"/>
              <w:spacing w:before="0" w:after="0"/>
              <w:jc w:val="left"/>
              <w:rPr/>
            </w:pPr>
            <w:r>
              <w:rPr/>
              <w:t>MARK HOPMAN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35" w:type="dxa"/>
            <w:tcBorders/>
            <w:vAlign w:val="center"/>
          </w:tcPr>
          <w:p>
            <w:pPr>
              <w:pStyle w:val="TableContents"/>
              <w:bidi w:val="0"/>
              <w:spacing w:before="0" w:after="283"/>
              <w:jc w:val="left"/>
              <w:rPr/>
            </w:pPr>
            <w:r>
              <w:rPr/>
              <w:t>Relationship to Issuer</w:t>
            </w:r>
          </w:p>
        </w:tc>
        <w:tc>
          <w:tcPr>
            <w:tcW w:w="347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2660</w:t>
            </w:r>
          </w:p>
        </w:tc>
        <w:tc>
          <w:tcPr>
            <w:tcW w:w="1381" w:type="dxa"/>
            <w:tcBorders/>
            <w:vAlign w:val="center"/>
          </w:tcPr>
          <w:p>
            <w:pPr>
              <w:pStyle w:val="TableContents"/>
              <w:bidi w:val="0"/>
              <w:spacing w:before="0" w:after="283"/>
              <w:jc w:val="left"/>
              <w:rPr/>
            </w:pPr>
            <w:r>
              <w:rPr/>
              <w:t>50486.80</w:t>
            </w:r>
          </w:p>
        </w:tc>
        <w:tc>
          <w:tcPr>
            <w:tcW w:w="1556" w:type="dxa"/>
            <w:tcBorders/>
            <w:vAlign w:val="center"/>
          </w:tcPr>
          <w:p>
            <w:pPr>
              <w:pStyle w:val="TableContents"/>
              <w:bidi w:val="0"/>
              <w:spacing w:before="0" w:after="283"/>
              <w:jc w:val="left"/>
              <w:rPr/>
            </w:pPr>
            <w:r>
              <w:rPr/>
              <w:t>44989688</w:t>
            </w:r>
          </w:p>
        </w:tc>
        <w:tc>
          <w:tcPr>
            <w:tcW w:w="1569" w:type="dxa"/>
            <w:tcBorders/>
            <w:vAlign w:val="center"/>
          </w:tcPr>
          <w:p>
            <w:pPr>
              <w:pStyle w:val="TableContents"/>
              <w:bidi w:val="0"/>
              <w:spacing w:before="0" w:after="283"/>
              <w:jc w:val="left"/>
              <w:rPr/>
            </w:pPr>
            <w:r>
              <w:rPr/>
              <w:t>10/01/2026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10/01/2026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2660</w:t>
            </w:r>
          </w:p>
        </w:tc>
        <w:tc>
          <w:tcPr>
            <w:tcW w:w="1078" w:type="dxa"/>
            <w:tcBorders/>
            <w:vAlign w:val="center"/>
          </w:tcPr>
          <w:p>
            <w:pPr>
              <w:pStyle w:val="TableContents"/>
              <w:bidi w:val="0"/>
              <w:spacing w:before="0" w:after="283"/>
              <w:jc w:val="left"/>
              <w:rPr/>
            </w:pPr>
            <w:r>
              <w:rPr/>
              <w:t>10/01/2026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0"/>
        <w:gridCol w:w="2935"/>
        <w:gridCol w:w="943"/>
        <w:gridCol w:w="1559"/>
        <w:gridCol w:w="1758"/>
      </w:tblGrid>
      <w:tr>
        <w:trPr/>
        <w:tc>
          <w:tcPr>
            <w:tcW w:w="3010" w:type="dxa"/>
            <w:tcBorders/>
            <w:vAlign w:val="center"/>
          </w:tcPr>
          <w:p>
            <w:pPr>
              <w:pStyle w:val="TableHeading"/>
              <w:suppressLineNumbers/>
              <w:bidi w:val="0"/>
              <w:spacing w:before="0" w:after="283"/>
              <w:jc w:val="center"/>
              <w:rPr/>
            </w:pPr>
            <w:r>
              <w:rPr/>
              <w:t>Name and Address of Seller</w:t>
            </w:r>
          </w:p>
        </w:tc>
        <w:tc>
          <w:tcPr>
            <w:tcW w:w="2935"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59" w:type="dxa"/>
            <w:tcBorders/>
            <w:vAlign w:val="center"/>
          </w:tcPr>
          <w:p>
            <w:pPr>
              <w:pStyle w:val="TableHeading"/>
              <w:suppressLineNumbers/>
              <w:bidi w:val="0"/>
              <w:spacing w:before="0" w:after="283"/>
              <w:jc w:val="center"/>
              <w:rPr/>
            </w:pPr>
            <w:r>
              <w:rPr/>
              <w:t>Amount of Securities Sold</w:t>
            </w:r>
          </w:p>
        </w:tc>
        <w:tc>
          <w:tcPr>
            <w:tcW w:w="1758" w:type="dxa"/>
            <w:tcBorders/>
            <w:vAlign w:val="center"/>
          </w:tcPr>
          <w:p>
            <w:pPr>
              <w:pStyle w:val="TableHeading"/>
              <w:suppressLineNumbers/>
              <w:bidi w:val="0"/>
              <w:spacing w:before="0" w:after="283"/>
              <w:jc w:val="center"/>
              <w:rPr/>
            </w:pPr>
            <w:r>
              <w:rPr/>
              <w:t>Gross Proceeds</w:t>
            </w:r>
          </w:p>
        </w:tc>
      </w:tr>
      <w:tr>
        <w:trPr/>
        <w:tc>
          <w:tcPr>
            <w:tcW w:w="3010" w:type="dxa"/>
            <w:tcBorders/>
            <w:vAlign w:val="center"/>
          </w:tcPr>
          <w:p>
            <w:pPr>
              <w:pStyle w:val="TableContents"/>
              <w:bidi w:val="0"/>
              <w:spacing w:before="0" w:after="283"/>
              <w:jc w:val="left"/>
              <w:rPr/>
            </w:pPr>
            <w:r>
              <w:rPr/>
              <w:t>10b5-1 Sales for MARK HOPMAN</w:t>
              <w:br/>
              <w:t>11 Hughes</w:t>
              <w:br/>
              <w:t>Irvine   CA   92618</w:t>
            </w:r>
          </w:p>
        </w:tc>
        <w:tc>
          <w:tcPr>
            <w:tcW w:w="2935"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09/16/2026</w:t>
            </w:r>
          </w:p>
        </w:tc>
        <w:tc>
          <w:tcPr>
            <w:tcW w:w="1559" w:type="dxa"/>
            <w:tcBorders/>
            <w:vAlign w:val="center"/>
          </w:tcPr>
          <w:p>
            <w:pPr>
              <w:pStyle w:val="TableContents"/>
              <w:bidi w:val="0"/>
              <w:spacing w:before="0" w:after="283"/>
              <w:jc w:val="left"/>
              <w:rPr/>
            </w:pPr>
            <w:r>
              <w:rPr/>
              <w:t>30779</w:t>
            </w:r>
          </w:p>
        </w:tc>
        <w:tc>
          <w:tcPr>
            <w:tcW w:w="1758" w:type="dxa"/>
            <w:tcBorders/>
            <w:vAlign w:val="center"/>
          </w:tcPr>
          <w:p>
            <w:pPr>
              <w:pStyle w:val="TableContents"/>
              <w:bidi w:val="0"/>
              <w:spacing w:before="0" w:after="283"/>
              <w:jc w:val="left"/>
              <w:rPr/>
            </w:pPr>
            <w:r>
              <w:rPr/>
              <w:t>619641.13</w:t>
            </w:r>
          </w:p>
        </w:tc>
      </w:tr>
      <w:tr>
        <w:trPr/>
        <w:tc>
          <w:tcPr>
            <w:tcW w:w="3010" w:type="dxa"/>
            <w:tcBorders/>
            <w:vAlign w:val="center"/>
          </w:tcPr>
          <w:p>
            <w:pPr>
              <w:pStyle w:val="TableContents"/>
              <w:bidi w:val="0"/>
              <w:spacing w:before="0" w:after="283"/>
              <w:jc w:val="left"/>
              <w:rPr/>
            </w:pPr>
            <w:r>
              <w:rPr/>
              <w:t>10b5-1 Sales for MARK HOPMAN</w:t>
              <w:br/>
              <w:t>11 Hughes</w:t>
              <w:br/>
              <w:t>Irvine   CA   92618</w:t>
            </w:r>
          </w:p>
        </w:tc>
        <w:tc>
          <w:tcPr>
            <w:tcW w:w="2935"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09/14/2026</w:t>
            </w:r>
          </w:p>
        </w:tc>
        <w:tc>
          <w:tcPr>
            <w:tcW w:w="1559" w:type="dxa"/>
            <w:tcBorders/>
            <w:vAlign w:val="center"/>
          </w:tcPr>
          <w:p>
            <w:pPr>
              <w:pStyle w:val="TableContents"/>
              <w:bidi w:val="0"/>
              <w:spacing w:before="0" w:after="283"/>
              <w:jc w:val="left"/>
              <w:rPr/>
            </w:pPr>
            <w:r>
              <w:rPr/>
              <w:t>775</w:t>
            </w:r>
          </w:p>
        </w:tc>
        <w:tc>
          <w:tcPr>
            <w:tcW w:w="1758" w:type="dxa"/>
            <w:tcBorders/>
            <w:vAlign w:val="center"/>
          </w:tcPr>
          <w:p>
            <w:pPr>
              <w:pStyle w:val="TableContents"/>
              <w:bidi w:val="0"/>
              <w:spacing w:before="0" w:after="283"/>
              <w:jc w:val="left"/>
              <w:rPr/>
            </w:pPr>
            <w:r>
              <w:rPr/>
              <w:t>12028.00</w:t>
            </w:r>
          </w:p>
        </w:tc>
      </w:tr>
      <w:tr>
        <w:trPr/>
        <w:tc>
          <w:tcPr>
            <w:tcW w:w="3010" w:type="dxa"/>
            <w:tcBorders/>
            <w:vAlign w:val="center"/>
          </w:tcPr>
          <w:p>
            <w:pPr>
              <w:pStyle w:val="TableContents"/>
              <w:bidi w:val="0"/>
              <w:spacing w:before="0" w:after="283"/>
              <w:jc w:val="left"/>
              <w:rPr/>
            </w:pPr>
            <w:r>
              <w:rPr/>
              <w:t>10b5-1 Sales for MARK HOPMAN</w:t>
              <w:br/>
              <w:t>11 Hughes</w:t>
              <w:br/>
              <w:t>Irvine   CA   92618</w:t>
            </w:r>
          </w:p>
        </w:tc>
        <w:tc>
          <w:tcPr>
            <w:tcW w:w="2935"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09/09/2026</w:t>
            </w:r>
          </w:p>
        </w:tc>
        <w:tc>
          <w:tcPr>
            <w:tcW w:w="1559" w:type="dxa"/>
            <w:tcBorders/>
            <w:vAlign w:val="center"/>
          </w:tcPr>
          <w:p>
            <w:pPr>
              <w:pStyle w:val="TableContents"/>
              <w:bidi w:val="0"/>
              <w:spacing w:before="0" w:after="283"/>
              <w:jc w:val="left"/>
              <w:rPr/>
            </w:pPr>
            <w:r>
              <w:rPr/>
              <w:t>36870</w:t>
            </w:r>
          </w:p>
        </w:tc>
        <w:tc>
          <w:tcPr>
            <w:tcW w:w="1758" w:type="dxa"/>
            <w:tcBorders/>
            <w:vAlign w:val="center"/>
          </w:tcPr>
          <w:p>
            <w:pPr>
              <w:pStyle w:val="TableContents"/>
              <w:bidi w:val="0"/>
              <w:spacing w:before="0" w:after="283"/>
              <w:jc w:val="left"/>
              <w:rPr/>
            </w:pPr>
            <w:r>
              <w:rPr/>
              <w:t>680723.44</w:t>
            </w:r>
          </w:p>
        </w:tc>
      </w:tr>
      <w:tr>
        <w:trPr/>
        <w:tc>
          <w:tcPr>
            <w:tcW w:w="3010" w:type="dxa"/>
            <w:tcBorders/>
            <w:vAlign w:val="center"/>
          </w:tcPr>
          <w:p>
            <w:pPr>
              <w:pStyle w:val="TableContents"/>
              <w:bidi w:val="0"/>
              <w:spacing w:before="0" w:after="283"/>
              <w:jc w:val="left"/>
              <w:rPr/>
            </w:pPr>
            <w:r>
              <w:rPr/>
              <w:t>MARK HOPMAN</w:t>
              <w:br/>
              <w:t>11 Hughes</w:t>
              <w:br/>
              <w:t>Irvine   CA   92618</w:t>
            </w:r>
          </w:p>
        </w:tc>
        <w:tc>
          <w:tcPr>
            <w:tcW w:w="2935"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09/02/2026</w:t>
            </w:r>
          </w:p>
        </w:tc>
        <w:tc>
          <w:tcPr>
            <w:tcW w:w="1559" w:type="dxa"/>
            <w:tcBorders/>
            <w:vAlign w:val="center"/>
          </w:tcPr>
          <w:p>
            <w:pPr>
              <w:pStyle w:val="TableContents"/>
              <w:bidi w:val="0"/>
              <w:spacing w:before="0" w:after="283"/>
              <w:jc w:val="left"/>
              <w:rPr/>
            </w:pPr>
            <w:r>
              <w:rPr/>
              <w:t>5327</w:t>
            </w:r>
          </w:p>
        </w:tc>
        <w:tc>
          <w:tcPr>
            <w:tcW w:w="1758" w:type="dxa"/>
            <w:tcBorders/>
            <w:vAlign w:val="center"/>
          </w:tcPr>
          <w:p>
            <w:pPr>
              <w:pStyle w:val="TableContents"/>
              <w:bidi w:val="0"/>
              <w:spacing w:before="0" w:after="283"/>
              <w:jc w:val="left"/>
              <w:rPr/>
            </w:pPr>
            <w:r>
              <w:rPr/>
              <w:t>101815.48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303"/>
        <w:gridCol w:w="6902"/>
      </w:tblGrid>
      <w:tr>
        <w:trPr/>
        <w:tc>
          <w:tcPr>
            <w:tcW w:w="3303" w:type="dxa"/>
            <w:tcBorders/>
            <w:vAlign w:val="center"/>
          </w:tcPr>
          <w:p>
            <w:pPr>
              <w:pStyle w:val="TableContents"/>
              <w:bidi w:val="0"/>
              <w:spacing w:before="0" w:after="283"/>
              <w:jc w:val="left"/>
              <w:rPr/>
            </w:pPr>
            <w:r>
              <w:rPr/>
              <w:t>Remarks</w:t>
            </w:r>
          </w:p>
        </w:tc>
        <w:tc>
          <w:tcPr>
            <w:tcW w:w="6902" w:type="dxa"/>
            <w:tcBorders/>
            <w:vAlign w:val="center"/>
          </w:tcPr>
          <w:p>
            <w:pPr>
              <w:pStyle w:val="TableContents"/>
              <w:bidi w:val="0"/>
              <w:spacing w:before="0" w:after="0"/>
              <w:jc w:val="left"/>
              <w:rPr/>
            </w:pPr>
            <w:r>
              <w:rPr/>
              <w:t xml:space="preserve">The securities to be sold were and will be received upon the exercise of stock options over the next three months. The dates of acquisition and payment were and will be the dates of exercise/sale. </w:t>
            </w:r>
          </w:p>
        </w:tc>
      </w:tr>
      <w:tr>
        <w:trPr/>
        <w:tc>
          <w:tcPr>
            <w:tcW w:w="3303" w:type="dxa"/>
            <w:tcBorders/>
            <w:vAlign w:val="center"/>
          </w:tcPr>
          <w:p>
            <w:pPr>
              <w:pStyle w:val="TableContents"/>
              <w:bidi w:val="0"/>
              <w:spacing w:before="0" w:after="283"/>
              <w:jc w:val="left"/>
              <w:rPr/>
            </w:pPr>
            <w:r>
              <w:rPr/>
              <w:t>Date of Notice</w:t>
            </w:r>
          </w:p>
        </w:tc>
        <w:tc>
          <w:tcPr>
            <w:tcW w:w="6902" w:type="dxa"/>
            <w:tcBorders/>
            <w:vAlign w:val="center"/>
          </w:tcPr>
          <w:p>
            <w:pPr>
              <w:pStyle w:val="TableContents"/>
              <w:bidi w:val="0"/>
              <w:spacing w:before="0" w:after="0"/>
              <w:jc w:val="left"/>
              <w:rPr/>
            </w:pPr>
            <w:r>
              <w:rPr/>
              <w:t>10/01/2026</w:t>
            </w:r>
          </w:p>
        </w:tc>
      </w:tr>
      <w:tr>
        <w:trPr/>
        <w:tc>
          <w:tcPr>
            <w:tcW w:w="3303" w:type="dxa"/>
            <w:tcBorders/>
            <w:vAlign w:val="center"/>
          </w:tcPr>
          <w:p>
            <w:pPr>
              <w:pStyle w:val="TableContents"/>
              <w:bidi w:val="0"/>
              <w:spacing w:before="0" w:after="283"/>
              <w:jc w:val="left"/>
              <w:rPr/>
            </w:pPr>
            <w:r>
              <w:rPr/>
              <w:t>Date of Plan Adoption or Giving of Instruction, If Relying on Rule 10b5-1</w:t>
            </w:r>
          </w:p>
        </w:tc>
        <w:tc>
          <w:tcPr>
            <w:tcW w:w="6902" w:type="dxa"/>
            <w:tcBorders/>
            <w:vAlign w:val="center"/>
          </w:tcPr>
          <w:p>
            <w:pPr>
              <w:pStyle w:val="TableContents"/>
              <w:bidi w:val="0"/>
              <w:spacing w:before="0" w:after="0"/>
              <w:jc w:val="left"/>
              <w:rPr/>
            </w:pPr>
            <w:r>
              <w:rPr/>
              <w:t>06/10/2026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303" w:type="dxa"/>
            <w:tcBorders/>
            <w:vAlign w:val="center"/>
          </w:tcPr>
          <w:p>
            <w:pPr>
              <w:pStyle w:val="TableContents"/>
              <w:bidi w:val="0"/>
              <w:spacing w:before="0" w:after="283"/>
              <w:jc w:val="left"/>
              <w:rPr/>
            </w:pPr>
            <w:r>
              <w:rPr/>
              <w:t>Signature</w:t>
            </w:r>
          </w:p>
        </w:tc>
        <w:tc>
          <w:tcPr>
            <w:tcW w:w="6902" w:type="dxa"/>
            <w:tcBorders/>
            <w:vAlign w:val="center"/>
          </w:tcPr>
          <w:p>
            <w:pPr>
              <w:pStyle w:val="TableContents"/>
              <w:bidi w:val="0"/>
              <w:spacing w:before="0" w:after="0"/>
              <w:jc w:val="left"/>
              <w:rPr/>
            </w:pPr>
            <w:r>
              <w:rPr/>
              <w:t>/s/ Mark Hopman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693</Words>
  <Characters>3471</Characters>
  <CharactersWithSpaces>4100</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